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C5" w:rsidRDefault="000E40C5" w:rsidP="00BF6503">
      <w:pPr>
        <w:pStyle w:val="Default"/>
        <w:jc w:val="center"/>
        <w:rPr>
          <w:b/>
          <w:bCs/>
          <w:sz w:val="23"/>
          <w:szCs w:val="23"/>
        </w:rPr>
      </w:pPr>
      <w:r w:rsidRPr="000E40C5">
        <w:rPr>
          <w:b/>
          <w:bCs/>
          <w:noProof/>
          <w:sz w:val="23"/>
          <w:szCs w:val="23"/>
          <w:lang w:eastAsia="fr-FR"/>
        </w:rPr>
        <w:drawing>
          <wp:anchor distT="0" distB="0" distL="114300" distR="114300" simplePos="0" relativeHeight="251658240" behindDoc="0" locked="0" layoutInCell="1" allowOverlap="1" wp14:anchorId="0ADD9711" wp14:editId="71F925E3">
            <wp:simplePos x="0" y="0"/>
            <wp:positionH relativeFrom="column">
              <wp:posOffset>2270760</wp:posOffset>
            </wp:positionH>
            <wp:positionV relativeFrom="paragraph">
              <wp:posOffset>-184150</wp:posOffset>
            </wp:positionV>
            <wp:extent cx="1821180" cy="601980"/>
            <wp:effectExtent l="0" t="0" r="762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0C5" w:rsidRDefault="000E40C5" w:rsidP="00BF6503">
      <w:pPr>
        <w:pStyle w:val="Default"/>
        <w:jc w:val="center"/>
        <w:rPr>
          <w:b/>
          <w:bCs/>
          <w:sz w:val="23"/>
          <w:szCs w:val="23"/>
        </w:rPr>
      </w:pPr>
    </w:p>
    <w:p w:rsidR="000E40C5" w:rsidRDefault="000E40C5" w:rsidP="00BF6503">
      <w:pPr>
        <w:pStyle w:val="Default"/>
        <w:jc w:val="center"/>
        <w:rPr>
          <w:b/>
          <w:bCs/>
          <w:sz w:val="23"/>
          <w:szCs w:val="23"/>
        </w:rPr>
      </w:pPr>
    </w:p>
    <w:p w:rsidR="00E7192D" w:rsidRDefault="00E7192D" w:rsidP="00BF65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REUNION DE CONCERTATION PLURIDISCIPLINAIRE HEPATITE C</w:t>
      </w:r>
    </w:p>
    <w:p w:rsidR="00E7192D" w:rsidRDefault="00E7192D" w:rsidP="00BF650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Date de la RCP :</w:t>
      </w:r>
    </w:p>
    <w:p w:rsidR="00E7192D" w:rsidRDefault="00E7192D" w:rsidP="00E7192D">
      <w:pPr>
        <w:pStyle w:val="Default"/>
        <w:rPr>
          <w:b/>
          <w:bCs/>
          <w:sz w:val="20"/>
          <w:szCs w:val="20"/>
        </w:rPr>
      </w:pPr>
    </w:p>
    <w:p w:rsidR="00E7192D" w:rsidRDefault="00E7192D" w:rsidP="00E7192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Nom et prénom : </w:t>
      </w:r>
    </w:p>
    <w:p w:rsidR="00E7192D" w:rsidRDefault="00E7192D" w:rsidP="00E7192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Date de naissance</w:t>
      </w:r>
      <w:r w:rsidR="00BF6503">
        <w:rPr>
          <w:b/>
          <w:bCs/>
          <w:sz w:val="20"/>
          <w:szCs w:val="20"/>
        </w:rPr>
        <w:t> :</w:t>
      </w:r>
      <w:r>
        <w:rPr>
          <w:b/>
          <w:bCs/>
          <w:sz w:val="20"/>
          <w:szCs w:val="20"/>
        </w:rPr>
        <w:t xml:space="preserve"> </w:t>
      </w:r>
      <w:r w:rsidR="00BF6503">
        <w:rPr>
          <w:b/>
          <w:bCs/>
          <w:sz w:val="20"/>
          <w:szCs w:val="20"/>
        </w:rPr>
        <w:tab/>
      </w:r>
      <w:r w:rsidR="00BF6503">
        <w:rPr>
          <w:b/>
          <w:bCs/>
          <w:sz w:val="20"/>
          <w:szCs w:val="20"/>
        </w:rPr>
        <w:tab/>
      </w:r>
      <w:r w:rsidR="00BF6503">
        <w:rPr>
          <w:b/>
          <w:bCs/>
          <w:sz w:val="20"/>
          <w:szCs w:val="20"/>
        </w:rPr>
        <w:tab/>
      </w:r>
      <w:r w:rsidR="00BF6503">
        <w:rPr>
          <w:b/>
          <w:bCs/>
          <w:sz w:val="20"/>
          <w:szCs w:val="20"/>
        </w:rPr>
        <w:tab/>
      </w:r>
      <w:r>
        <w:rPr>
          <w:rFonts w:ascii="Wingdings 2" w:hAnsi="Wingdings 2" w:cs="Wingdings 2"/>
          <w:sz w:val="20"/>
          <w:szCs w:val="20"/>
        </w:rPr>
        <w:t></w:t>
      </w:r>
      <w:r>
        <w:rPr>
          <w:rFonts w:ascii="Wingdings 2" w:hAnsi="Wingdings 2" w:cs="Wingdings 2"/>
          <w:sz w:val="20"/>
          <w:szCs w:val="20"/>
        </w:rPr>
        <w:t></w:t>
      </w:r>
      <w:r>
        <w:rPr>
          <w:sz w:val="20"/>
          <w:szCs w:val="20"/>
        </w:rPr>
        <w:t xml:space="preserve">Homme </w:t>
      </w:r>
      <w:r>
        <w:rPr>
          <w:rFonts w:ascii="Wingdings 2" w:hAnsi="Wingdings 2" w:cs="Wingdings 2"/>
          <w:sz w:val="20"/>
          <w:szCs w:val="20"/>
        </w:rPr>
        <w:t></w:t>
      </w:r>
      <w:r>
        <w:rPr>
          <w:rFonts w:ascii="Wingdings 2" w:hAnsi="Wingdings 2" w:cs="Wingdings 2"/>
          <w:sz w:val="20"/>
          <w:szCs w:val="20"/>
        </w:rPr>
        <w:t></w:t>
      </w:r>
      <w:r>
        <w:rPr>
          <w:sz w:val="20"/>
          <w:szCs w:val="20"/>
        </w:rPr>
        <w:t xml:space="preserve">Femme </w:t>
      </w:r>
    </w:p>
    <w:p w:rsidR="00E7192D" w:rsidRDefault="00E7192D" w:rsidP="00E719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Médecin traitant</w:t>
      </w:r>
      <w:r w:rsidR="00BF6503">
        <w:rPr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:rsidR="00AD63FF" w:rsidRDefault="00BF6503">
      <w:r>
        <w:t>Médecin présentant le dossier :</w:t>
      </w:r>
    </w:p>
    <w:tbl>
      <w:tblPr>
        <w:tblW w:w="9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620"/>
        <w:gridCol w:w="620"/>
        <w:gridCol w:w="2913"/>
        <w:gridCol w:w="620"/>
        <w:gridCol w:w="620"/>
      </w:tblGrid>
      <w:tr w:rsidR="00BF6503" w:rsidRPr="00BF6503" w:rsidTr="00BF6503">
        <w:trPr>
          <w:trHeight w:val="240"/>
        </w:trPr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Non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Valeur</w:t>
            </w:r>
          </w:p>
        </w:tc>
        <w:tc>
          <w:tcPr>
            <w:tcW w:w="2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Valeur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Cirrhose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Génotype du VHC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Fibroscan</w:t>
            </w:r>
            <w:proofErr w:type="spellEnd"/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(kPa)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ARN VHC (UI/ml)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Fibrotest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Hépatite aigüe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Fibromètre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Ré-infection</w:t>
            </w:r>
            <w:proofErr w:type="spellEnd"/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par le VHC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PBH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Manifestation extra-hépatique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Varices </w:t>
            </w:r>
            <w:proofErr w:type="spellStart"/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oesophagiennes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Si oui, préciser</w:t>
            </w:r>
          </w:p>
        </w:tc>
      </w:tr>
      <w:tr w:rsidR="00BF6503" w:rsidRPr="00BF6503" w:rsidTr="00BF6503">
        <w:trPr>
          <w:trHeight w:val="24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Si oui, grade des varices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Taille (m)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Antécédent de décompensation de la cirrhose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Poids (kg)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Ascite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Diabète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Alcool (verres par semaine)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Greffe hépatique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Usage de drogues en cours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Attente de greffe hépatique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Infection VIH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Greffe rénale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Si oui, CD4 (mm3)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Hémodialyse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Si oui, ARN VIH (UI/ml)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Créatinine (</w:t>
            </w:r>
            <w:proofErr w:type="spellStart"/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μmol</w:t>
            </w:r>
            <w:proofErr w:type="spellEnd"/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/L)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Traitement en cours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Clairance créatinine (ml/mn)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Plaquettes (G/L)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TP (%)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Albumine (g/L)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Bilirubine totale (</w:t>
            </w:r>
            <w:proofErr w:type="spellStart"/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μmol</w:t>
            </w:r>
            <w:proofErr w:type="spellEnd"/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/L)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Score de Child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Score de MELD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Antécédent de traitement anti-VHC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Si oui, traitement précédent 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Durée (semaines)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Réponse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PEG-IFN + </w:t>
            </w:r>
            <w:proofErr w:type="spellStart"/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ribavirine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Telaprevir</w:t>
            </w:r>
            <w:proofErr w:type="spellEnd"/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ou </w:t>
            </w:r>
            <w:proofErr w:type="spellStart"/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Boceprevir</w:t>
            </w:r>
            <w:proofErr w:type="spellEnd"/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+ PEG-IFN + </w:t>
            </w:r>
            <w:proofErr w:type="spellStart"/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ribavirine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Autre (préciser)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Présence de </w:t>
            </w:r>
            <w:proofErr w:type="spellStart"/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variants</w:t>
            </w:r>
            <w:proofErr w:type="spellEnd"/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résistants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Si oui, joindre une copie du résultat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6503" w:rsidRPr="00BF6503" w:rsidTr="00BF6503">
        <w:trPr>
          <w:trHeight w:val="24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F6503" w:rsidRPr="00BF6503" w:rsidTr="00BF6503">
        <w:trPr>
          <w:trHeight w:val="240"/>
        </w:trPr>
        <w:tc>
          <w:tcPr>
            <w:tcW w:w="945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503" w:rsidRPr="00BF6503" w:rsidRDefault="00BF6503" w:rsidP="00BF6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Proposition de prise en charge</w:t>
            </w:r>
          </w:p>
        </w:tc>
      </w:tr>
      <w:tr w:rsidR="00BF6503" w:rsidRPr="00BF6503" w:rsidTr="00BF6503">
        <w:trPr>
          <w:trHeight w:val="684"/>
        </w:trPr>
        <w:tc>
          <w:tcPr>
            <w:tcW w:w="945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Schémas thérapeutiques possibles :</w:t>
            </w:r>
          </w:p>
        </w:tc>
      </w:tr>
      <w:tr w:rsidR="00BF6503" w:rsidRPr="00BF6503" w:rsidTr="00BF6503">
        <w:trPr>
          <w:trHeight w:val="672"/>
        </w:trPr>
        <w:tc>
          <w:tcPr>
            <w:tcW w:w="945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Interactions médicamenteuses potentielles :</w:t>
            </w:r>
          </w:p>
        </w:tc>
      </w:tr>
      <w:tr w:rsidR="00BF6503" w:rsidRPr="00BF6503" w:rsidTr="00BF6503">
        <w:trPr>
          <w:trHeight w:val="636"/>
        </w:trPr>
        <w:tc>
          <w:tcPr>
            <w:tcW w:w="945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Surveillance particulière :</w:t>
            </w:r>
          </w:p>
        </w:tc>
      </w:tr>
      <w:tr w:rsidR="00BF6503" w:rsidRPr="00BF6503" w:rsidTr="00BF6503">
        <w:trPr>
          <w:trHeight w:val="672"/>
        </w:trPr>
        <w:tc>
          <w:tcPr>
            <w:tcW w:w="945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Accompagnement (éducation thérapeutique, soutien social, suivi </w:t>
            </w:r>
            <w:proofErr w:type="spellStart"/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addictologique</w:t>
            </w:r>
            <w:proofErr w:type="spellEnd"/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) :</w:t>
            </w:r>
          </w:p>
        </w:tc>
      </w:tr>
      <w:tr w:rsidR="00BF6503" w:rsidRPr="00BF6503" w:rsidTr="00BF6503">
        <w:trPr>
          <w:trHeight w:val="720"/>
        </w:trPr>
        <w:tc>
          <w:tcPr>
            <w:tcW w:w="94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F6503" w:rsidRPr="00BF6503" w:rsidRDefault="00BF6503" w:rsidP="00BF6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F65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Personnes présentes à la RCP :</w:t>
            </w:r>
          </w:p>
        </w:tc>
      </w:tr>
    </w:tbl>
    <w:p w:rsidR="00E7192D" w:rsidRDefault="00E7192D"/>
    <w:p w:rsidR="00E7192D" w:rsidRDefault="00E7192D" w:rsidP="00E7192D">
      <w:bookmarkStart w:id="0" w:name="_GoBack"/>
      <w:bookmarkEnd w:id="0"/>
    </w:p>
    <w:sectPr w:rsidR="00E7192D" w:rsidSect="00BF6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96"/>
    <w:rsid w:val="000E40C5"/>
    <w:rsid w:val="004C085C"/>
    <w:rsid w:val="00BF6503"/>
    <w:rsid w:val="00D460F1"/>
    <w:rsid w:val="00E7192D"/>
    <w:rsid w:val="00EA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18BE4-862E-4E3F-89F9-4A120B6D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71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BECQUART</dc:creator>
  <cp:keywords/>
  <dc:description/>
  <cp:lastModifiedBy>Sandrine BECQUART</cp:lastModifiedBy>
  <cp:revision>3</cp:revision>
  <dcterms:created xsi:type="dcterms:W3CDTF">2016-06-20T13:12:00Z</dcterms:created>
  <dcterms:modified xsi:type="dcterms:W3CDTF">2016-06-20T13:39:00Z</dcterms:modified>
</cp:coreProperties>
</file>